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F696E" w14:textId="77777777" w:rsidR="004922EF" w:rsidRDefault="004922EF" w:rsidP="004922EF">
      <w:pPr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МИНИСТЕРСТВО НАУКИ И ВЫСШЕГО ОБРАЗОВАНИЯ РОССИЙСКОЙ ФЕДЕРАЦИИ</w:t>
      </w:r>
    </w:p>
    <w:p w14:paraId="2ABC7CC0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1C0A98C9" w14:textId="77777777" w:rsidR="004922EF" w:rsidRPr="007A04AC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ФЕДЕРАЛЬНОЕ ГОСУДАРСТВЕННОЕ АВТОНОМНОЕ</w:t>
      </w:r>
    </w:p>
    <w:p w14:paraId="5D9411FD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ОБРАЗОВАТЕЛЬНОЕ УЧРЕЖДЕНИЕ ВЫСШЕГО ОБРАЗОВАНИЯ</w:t>
      </w:r>
    </w:p>
    <w:p w14:paraId="1482EEE1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</w:rPr>
        <w:t>Национаьная научно-образовательная коорпорация ИТМО</w:t>
      </w:r>
      <w:r w:rsidRPr="007A04AC">
        <w:rPr>
          <w:rFonts w:ascii="Times New Roman" w:hAnsi="Times New Roman" w:cs="Times New Roman"/>
        </w:rPr>
        <w:t>»</w:t>
      </w:r>
    </w:p>
    <w:p w14:paraId="7E12EAA7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36C0FC5C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249E1A48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60631339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ФАКУЛЬТЕТ ПииКТ</w:t>
      </w:r>
    </w:p>
    <w:p w14:paraId="53E54E18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F1C723" w14:textId="77777777" w:rsidR="004922EF" w:rsidRPr="007A04AC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 xml:space="preserve">ЛАБОРАТОРНАЯ РАБОТА </w:t>
      </w:r>
      <w:r>
        <w:rPr>
          <w:rFonts w:ascii="Times New Roman" w:hAnsi="Times New Roman" w:cs="Times New Roman"/>
          <w:sz w:val="28"/>
          <w:szCs w:val="28"/>
        </w:rPr>
        <w:t>№1</w:t>
      </w:r>
    </w:p>
    <w:p w14:paraId="3C714A14" w14:textId="77777777" w:rsidR="004922EF" w:rsidRPr="007A04AC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6133BC3A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«</w:t>
      </w:r>
      <w:r w:rsidR="00C13A97">
        <w:rPr>
          <w:rFonts w:ascii="Times New Roman" w:hAnsi="Times New Roman" w:cs="Times New Roman"/>
          <w:sz w:val="28"/>
          <w:szCs w:val="28"/>
        </w:rPr>
        <w:t>ИНФОРМАТИКА</w:t>
      </w:r>
      <w:r w:rsidRPr="007A04AC">
        <w:rPr>
          <w:rFonts w:ascii="Times New Roman" w:hAnsi="Times New Roman" w:cs="Times New Roman"/>
          <w:sz w:val="28"/>
          <w:szCs w:val="28"/>
        </w:rPr>
        <w:t>»</w:t>
      </w:r>
    </w:p>
    <w:p w14:paraId="18C8EA8B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Вариант</w:t>
      </w:r>
      <w:r>
        <w:rPr>
          <w:rFonts w:ascii="Times New Roman" w:hAnsi="Times New Roman" w:cs="Times New Roman"/>
          <w:sz w:val="28"/>
          <w:szCs w:val="28"/>
        </w:rPr>
        <w:t xml:space="preserve"> №</w:t>
      </w:r>
      <w:r w:rsidR="00C13A97">
        <w:rPr>
          <w:rFonts w:ascii="Times New Roman" w:hAnsi="Times New Roman" w:cs="Times New Roman"/>
          <w:sz w:val="28"/>
          <w:szCs w:val="28"/>
        </w:rPr>
        <w:t>23</w:t>
      </w:r>
    </w:p>
    <w:p w14:paraId="6EDA986E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16AE2B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248B5A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02CC78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F6AEA18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3A34DAC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AE786BD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F28F6E6" w14:textId="77777777" w:rsidR="004922EF" w:rsidRDefault="004922EF" w:rsidP="004922E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194A150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FD1FAD" w14:textId="77777777" w:rsidR="004922EF" w:rsidRPr="00A62C4A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A62C4A">
        <w:rPr>
          <w:rFonts w:ascii="Times New Roman" w:hAnsi="Times New Roman" w:cs="Times New Roman"/>
          <w:sz w:val="28"/>
          <w:szCs w:val="28"/>
        </w:rPr>
        <w:t>:</w:t>
      </w:r>
    </w:p>
    <w:p w14:paraId="32B510BB" w14:textId="77777777" w:rsidR="004922EF" w:rsidRPr="00A62C4A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группы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62C4A">
        <w:rPr>
          <w:rFonts w:ascii="Times New Roman" w:hAnsi="Times New Roman" w:cs="Times New Roman"/>
          <w:sz w:val="28"/>
          <w:szCs w:val="28"/>
        </w:rPr>
        <w:t>3119</w:t>
      </w:r>
    </w:p>
    <w:p w14:paraId="674FB5EA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Билобрам денис Андреевич</w:t>
      </w:r>
    </w:p>
    <w:p w14:paraId="7802C5FE" w14:textId="77777777" w:rsidR="004922EF" w:rsidRPr="00A62C4A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Преподователь</w:t>
      </w:r>
      <w:r w:rsidRPr="00A62C4A">
        <w:rPr>
          <w:rFonts w:ascii="Times New Roman" w:hAnsi="Times New Roman" w:cs="Times New Roman"/>
          <w:sz w:val="28"/>
          <w:szCs w:val="28"/>
        </w:rPr>
        <w:t>:</w:t>
      </w:r>
    </w:p>
    <w:p w14:paraId="1D72A85F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Гурьянова Аглая Геннадьевна</w:t>
      </w:r>
    </w:p>
    <w:p w14:paraId="52B20B2B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363557A" w14:textId="77777777" w:rsidR="004922EF" w:rsidRPr="00100F70" w:rsidRDefault="004922EF" w:rsidP="004922E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4D2EF87" w14:textId="77777777" w:rsidR="005E4A1A" w:rsidRDefault="004922EF" w:rsidP="00C13A97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100F70">
        <w:rPr>
          <w:rFonts w:ascii="Times New Roman" w:hAnsi="Times New Roman" w:cs="Times New Roman"/>
          <w:noProof/>
          <w:sz w:val="20"/>
          <w:szCs w:val="20"/>
        </w:rPr>
        <w:t>Санкт-Петербург, 202</w:t>
      </w:r>
      <w:r>
        <w:rPr>
          <w:rFonts w:ascii="Times New Roman" w:hAnsi="Times New Roman" w:cs="Times New Roman"/>
          <w:noProof/>
          <w:sz w:val="20"/>
          <w:szCs w:val="20"/>
        </w:rPr>
        <w:t>2</w:t>
      </w:r>
    </w:p>
    <w:p w14:paraId="0B3BEF74" w14:textId="77777777" w:rsidR="00C13A97" w:rsidRDefault="00C13A97" w:rsidP="00C13A9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Пример 1.</w:t>
      </w:r>
    </w:p>
    <w:p w14:paraId="155DEDB7" w14:textId="3AA4918C" w:rsidR="00C13A97" w:rsidRDefault="00901288" w:rsidP="00C13A97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567068D2" wp14:editId="35A5E854">
            <wp:extent cx="5940425" cy="21907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3E47" w14:textId="5FDE20EF" w:rsidR="00C13A97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2.</w:t>
      </w:r>
    </w:p>
    <w:p w14:paraId="67A26064" w14:textId="27D1B34B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A3ECDC" wp14:editId="0EBA9ACF">
            <wp:extent cx="5940425" cy="21907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11A6" w14:textId="5125F73E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3.</w:t>
      </w:r>
    </w:p>
    <w:p w14:paraId="388AF159" w14:textId="15EA402D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000DF9" wp14:editId="28606AB4">
            <wp:extent cx="5940425" cy="22739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CE72" w14:textId="4096737E" w:rsidR="00901288" w:rsidRDefault="00901288" w:rsidP="00901288">
      <w:pPr>
        <w:jc w:val="center"/>
        <w:rPr>
          <w:sz w:val="28"/>
          <w:szCs w:val="28"/>
        </w:rPr>
      </w:pPr>
    </w:p>
    <w:p w14:paraId="66D98947" w14:textId="42746732" w:rsidR="00901288" w:rsidRDefault="00901288" w:rsidP="00901288">
      <w:pPr>
        <w:jc w:val="center"/>
        <w:rPr>
          <w:sz w:val="28"/>
          <w:szCs w:val="28"/>
        </w:rPr>
      </w:pPr>
    </w:p>
    <w:p w14:paraId="06A7D36B" w14:textId="6F6652B6" w:rsidR="00901288" w:rsidRDefault="00901288" w:rsidP="00901288">
      <w:pPr>
        <w:jc w:val="center"/>
        <w:rPr>
          <w:sz w:val="28"/>
          <w:szCs w:val="28"/>
        </w:rPr>
      </w:pPr>
    </w:p>
    <w:p w14:paraId="437FFBB7" w14:textId="1FE86F07" w:rsidR="00901288" w:rsidRDefault="00901288" w:rsidP="00901288">
      <w:pPr>
        <w:jc w:val="center"/>
        <w:rPr>
          <w:sz w:val="28"/>
          <w:szCs w:val="28"/>
        </w:rPr>
      </w:pPr>
    </w:p>
    <w:p w14:paraId="32F82753" w14:textId="3C759FAC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4</w:t>
      </w:r>
    </w:p>
    <w:p w14:paraId="1173BF37" w14:textId="077B5B29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DEBA0A" wp14:editId="0593C736">
            <wp:extent cx="5899453" cy="8128418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8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E6EC" w14:textId="2967600B" w:rsidR="00901288" w:rsidRDefault="00901288" w:rsidP="00901288">
      <w:pPr>
        <w:jc w:val="center"/>
        <w:rPr>
          <w:sz w:val="28"/>
          <w:szCs w:val="28"/>
        </w:rPr>
      </w:pPr>
    </w:p>
    <w:p w14:paraId="7DDC5A83" w14:textId="09894F9A" w:rsidR="00901288" w:rsidRDefault="00901288" w:rsidP="00901288">
      <w:pPr>
        <w:jc w:val="center"/>
        <w:rPr>
          <w:sz w:val="28"/>
          <w:szCs w:val="28"/>
        </w:rPr>
      </w:pPr>
    </w:p>
    <w:p w14:paraId="73BF6BBB" w14:textId="51A4F990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5.</w:t>
      </w:r>
    </w:p>
    <w:p w14:paraId="4106DEBB" w14:textId="0DE05541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66F778" wp14:editId="5A79CDFD">
            <wp:extent cx="5940425" cy="27425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921" w14:textId="26E807C9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6.</w:t>
      </w:r>
    </w:p>
    <w:p w14:paraId="2E7F8116" w14:textId="52EA197B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EF2E36" wp14:editId="34CDB6C9">
            <wp:extent cx="5940425" cy="24784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310" w14:textId="0A1AE508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7.</w:t>
      </w:r>
    </w:p>
    <w:p w14:paraId="44D11895" w14:textId="09B51473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49C854" wp14:editId="5672B5CB">
            <wp:extent cx="5940425" cy="22555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43C8" w14:textId="31B8EB14" w:rsidR="00901288" w:rsidRDefault="00901288" w:rsidP="00901288">
      <w:pPr>
        <w:jc w:val="center"/>
        <w:rPr>
          <w:sz w:val="28"/>
          <w:szCs w:val="28"/>
        </w:rPr>
      </w:pPr>
    </w:p>
    <w:p w14:paraId="58C48354" w14:textId="14FDDDA1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8.</w:t>
      </w:r>
    </w:p>
    <w:p w14:paraId="6A2C177E" w14:textId="096C82B6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DE1710" wp14:editId="3099700D">
            <wp:extent cx="5940425" cy="1828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2762" w14:textId="33245189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9.</w:t>
      </w:r>
    </w:p>
    <w:p w14:paraId="1358CC70" w14:textId="02774A97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4371AF" wp14:editId="02F8162C">
            <wp:extent cx="5940425" cy="1828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39A" w14:textId="0ADB38BE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10.</w:t>
      </w:r>
    </w:p>
    <w:p w14:paraId="171C9895" w14:textId="4E75E3C7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DC50FC" wp14:editId="0C5D12AC">
            <wp:extent cx="5940425" cy="20789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3A36" w14:textId="3806C91B" w:rsidR="00901288" w:rsidRDefault="00901288" w:rsidP="00901288">
      <w:pPr>
        <w:jc w:val="center"/>
        <w:rPr>
          <w:sz w:val="28"/>
          <w:szCs w:val="28"/>
        </w:rPr>
      </w:pPr>
    </w:p>
    <w:p w14:paraId="775DF2AA" w14:textId="6A33519A" w:rsidR="00901288" w:rsidRDefault="00901288" w:rsidP="00901288">
      <w:pPr>
        <w:jc w:val="center"/>
        <w:rPr>
          <w:sz w:val="28"/>
          <w:szCs w:val="28"/>
        </w:rPr>
      </w:pPr>
    </w:p>
    <w:p w14:paraId="4DCE65E0" w14:textId="02270F8E" w:rsidR="00901288" w:rsidRDefault="00901288" w:rsidP="00901288">
      <w:pPr>
        <w:jc w:val="center"/>
        <w:rPr>
          <w:sz w:val="28"/>
          <w:szCs w:val="28"/>
        </w:rPr>
      </w:pPr>
    </w:p>
    <w:p w14:paraId="2F8C7182" w14:textId="39EB678A" w:rsidR="00901288" w:rsidRDefault="00901288" w:rsidP="00901288">
      <w:pPr>
        <w:jc w:val="center"/>
        <w:rPr>
          <w:sz w:val="28"/>
          <w:szCs w:val="28"/>
        </w:rPr>
      </w:pPr>
    </w:p>
    <w:p w14:paraId="16EFE56A" w14:textId="0C40C38A" w:rsidR="00901288" w:rsidRDefault="00901288" w:rsidP="00901288">
      <w:pPr>
        <w:jc w:val="center"/>
        <w:rPr>
          <w:sz w:val="28"/>
          <w:szCs w:val="28"/>
        </w:rPr>
      </w:pPr>
    </w:p>
    <w:p w14:paraId="2B9A492B" w14:textId="77777777" w:rsidR="00901288" w:rsidRDefault="00901288" w:rsidP="00901288">
      <w:pPr>
        <w:jc w:val="center"/>
        <w:rPr>
          <w:sz w:val="28"/>
          <w:szCs w:val="28"/>
        </w:rPr>
      </w:pPr>
    </w:p>
    <w:p w14:paraId="0660C2E9" w14:textId="4AE8D29A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11.</w:t>
      </w:r>
    </w:p>
    <w:p w14:paraId="60E43A55" w14:textId="58F5CDC3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5BC97D" wp14:editId="6E084617">
            <wp:extent cx="5940425" cy="19583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9531" w14:textId="75F27C72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12.</w:t>
      </w:r>
    </w:p>
    <w:p w14:paraId="729D24D6" w14:textId="3223E9B1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8380A7" wp14:editId="7737C8EB">
            <wp:extent cx="5940425" cy="20002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EAC4" w14:textId="1AE88110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13.</w:t>
      </w:r>
    </w:p>
    <w:p w14:paraId="64AC0798" w14:textId="5728B5AA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38DD9B" wp14:editId="37BFE108">
            <wp:extent cx="5940425" cy="20002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18B8" w14:textId="560AF3E7" w:rsidR="00901288" w:rsidRDefault="00901288" w:rsidP="00901288">
      <w:pPr>
        <w:jc w:val="center"/>
        <w:rPr>
          <w:sz w:val="28"/>
          <w:szCs w:val="28"/>
        </w:rPr>
      </w:pPr>
    </w:p>
    <w:p w14:paraId="7D3BC280" w14:textId="23F808F1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Выводы</w:t>
      </w:r>
    </w:p>
    <w:p w14:paraId="7D7BB8CC" w14:textId="48DEE679" w:rsidR="00901288" w:rsidRDefault="00901288" w:rsidP="00901288">
      <w:pPr>
        <w:rPr>
          <w:sz w:val="28"/>
          <w:szCs w:val="28"/>
        </w:rPr>
      </w:pPr>
      <w:r>
        <w:rPr>
          <w:sz w:val="28"/>
          <w:szCs w:val="28"/>
        </w:rPr>
        <w:t>При выполнении лабораторной работы</w:t>
      </w:r>
      <w:r w:rsidRPr="00901288">
        <w:rPr>
          <w:sz w:val="28"/>
          <w:szCs w:val="28"/>
        </w:rPr>
        <w:t xml:space="preserve">, </w:t>
      </w:r>
      <w:r>
        <w:rPr>
          <w:sz w:val="28"/>
          <w:szCs w:val="28"/>
        </w:rPr>
        <w:t>я отточил умение перевода числа между различными системами счисления. Изучил такие системы счисления как</w:t>
      </w:r>
      <w:r w:rsidRPr="00901288">
        <w:rPr>
          <w:sz w:val="28"/>
          <w:szCs w:val="28"/>
        </w:rPr>
        <w:t xml:space="preserve">: </w:t>
      </w:r>
      <w:r>
        <w:rPr>
          <w:sz w:val="28"/>
          <w:szCs w:val="28"/>
        </w:rPr>
        <w:t>сс Цекендрофа</w:t>
      </w:r>
      <w:r w:rsidRPr="00901288">
        <w:rPr>
          <w:sz w:val="28"/>
          <w:szCs w:val="28"/>
        </w:rPr>
        <w:t xml:space="preserve">, </w:t>
      </w:r>
      <w:r>
        <w:rPr>
          <w:sz w:val="28"/>
          <w:szCs w:val="28"/>
        </w:rPr>
        <w:t>сс Бергомана</w:t>
      </w:r>
      <w:r w:rsidRPr="00901288">
        <w:rPr>
          <w:sz w:val="28"/>
          <w:szCs w:val="28"/>
        </w:rPr>
        <w:t xml:space="preserve">, </w:t>
      </w:r>
      <w:r w:rsidR="003D583C">
        <w:rPr>
          <w:sz w:val="28"/>
          <w:szCs w:val="28"/>
        </w:rPr>
        <w:t>факториальная</w:t>
      </w:r>
      <w:r w:rsidR="003D583C">
        <w:rPr>
          <w:sz w:val="28"/>
          <w:szCs w:val="28"/>
        </w:rPr>
        <w:t xml:space="preserve"> </w:t>
      </w:r>
      <w:r>
        <w:rPr>
          <w:sz w:val="28"/>
          <w:szCs w:val="28"/>
        </w:rPr>
        <w:t>сс</w:t>
      </w:r>
      <w:r w:rsidRPr="00901288">
        <w:rPr>
          <w:sz w:val="28"/>
          <w:szCs w:val="28"/>
        </w:rPr>
        <w:t xml:space="preserve">, </w:t>
      </w:r>
      <w:r>
        <w:rPr>
          <w:sz w:val="28"/>
          <w:szCs w:val="28"/>
        </w:rPr>
        <w:t>отрицательные сс.</w:t>
      </w:r>
    </w:p>
    <w:p w14:paraId="2A3C7EEF" w14:textId="6DDE5B88" w:rsidR="00EA5D69" w:rsidRDefault="00EA5D69" w:rsidP="00901288">
      <w:pPr>
        <w:rPr>
          <w:sz w:val="28"/>
          <w:szCs w:val="28"/>
        </w:rPr>
      </w:pPr>
    </w:p>
    <w:p w14:paraId="066A5FE7" w14:textId="3D29C69B" w:rsidR="00EA5D69" w:rsidRDefault="00EA5D69" w:rsidP="00EA5D6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Источники</w:t>
      </w:r>
    </w:p>
    <w:p w14:paraId="06B50513" w14:textId="32144C23" w:rsidR="00EA5D69" w:rsidRPr="00EA5D69" w:rsidRDefault="00EA5D69" w:rsidP="00EA5D69">
      <w:pPr>
        <w:jc w:val="center"/>
        <w:rPr>
          <w:sz w:val="28"/>
          <w:szCs w:val="28"/>
        </w:rPr>
      </w:pPr>
      <w:r>
        <w:rPr>
          <w:sz w:val="28"/>
          <w:szCs w:val="28"/>
        </w:rPr>
        <w:t>Лекция по информатике Балакшина Павела Валерьевича</w:t>
      </w:r>
      <w:bookmarkStart w:id="0" w:name="_GoBack"/>
      <w:bookmarkEnd w:id="0"/>
    </w:p>
    <w:sectPr w:rsidR="00EA5D69" w:rsidRPr="00EA5D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hideGrammatical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132"/>
    <w:rsid w:val="00392471"/>
    <w:rsid w:val="003D583C"/>
    <w:rsid w:val="00487FAF"/>
    <w:rsid w:val="004922EF"/>
    <w:rsid w:val="005E4A1A"/>
    <w:rsid w:val="00901288"/>
    <w:rsid w:val="00B26132"/>
    <w:rsid w:val="00C13A97"/>
    <w:rsid w:val="00EA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D847A"/>
  <w15:chartTrackingRefBased/>
  <w15:docId w15:val="{FC37FF09-5A6F-43FC-9154-C7E92EFD7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22E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7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Билобрам</dc:creator>
  <cp:keywords/>
  <dc:description/>
  <cp:lastModifiedBy>Денис Билобрам</cp:lastModifiedBy>
  <cp:revision>6</cp:revision>
  <dcterms:created xsi:type="dcterms:W3CDTF">2022-09-14T11:01:00Z</dcterms:created>
  <dcterms:modified xsi:type="dcterms:W3CDTF">2022-09-15T10:10:00Z</dcterms:modified>
</cp:coreProperties>
</file>